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C2" w:rsidRDefault="004D2AC2">
      <w:pPr>
        <w:rPr>
          <w:b/>
          <w:lang w:val="da-DK"/>
        </w:rPr>
      </w:pPr>
      <w:bookmarkStart w:id="0" w:name="_GoBack"/>
      <w:bookmarkEnd w:id="0"/>
    </w:p>
    <w:p w:rsidR="00923B97" w:rsidRPr="00D467A1" w:rsidRDefault="00351F64">
      <w:pPr>
        <w:rPr>
          <w:b/>
          <w:lang w:val="da-DK"/>
        </w:rPr>
      </w:pPr>
      <w:r w:rsidRPr="00D467A1">
        <w:rPr>
          <w:b/>
          <w:lang w:val="da-DK"/>
        </w:rPr>
        <w:t>Gruppeeksamen under Studienævnet for Sprog og Internationale Studier fra og med vintereksamen 2012/13.</w:t>
      </w:r>
    </w:p>
    <w:p w:rsidR="00351F64" w:rsidRDefault="00351F64">
      <w:pPr>
        <w:rPr>
          <w:lang w:val="da-DK"/>
        </w:rPr>
      </w:pPr>
      <w:r>
        <w:rPr>
          <w:lang w:val="da-DK"/>
        </w:rPr>
        <w:t>Efter at muligheden for gruppeeksamen er genindført på nationalt plan, har Aalborg Universitet besluttet at indføre denne eksamensform for alle projekteksamener, hvor projektet er udarbejdet af en gruppe</w:t>
      </w:r>
      <w:r w:rsidR="008F7B63">
        <w:rPr>
          <w:lang w:val="da-DK"/>
        </w:rPr>
        <w:t xml:space="preserve"> studerende</w:t>
      </w:r>
      <w:r>
        <w:rPr>
          <w:lang w:val="da-DK"/>
        </w:rPr>
        <w:t>. Det er fortsat muligt at udarbejde et individuelt projekt og gå til en individuel mundtlig eksamen i dette projekt. Det er derimod ikke muligt at udarbejde et projekt i en gruppe og gå til individuel eksamen, som man har gjort hidtil.</w:t>
      </w:r>
    </w:p>
    <w:p w:rsidR="00351F64" w:rsidRDefault="00353A64">
      <w:pPr>
        <w:rPr>
          <w:lang w:val="da-DK"/>
        </w:rPr>
      </w:pPr>
      <w:r w:rsidRPr="008F7B63">
        <w:rPr>
          <w:i/>
          <w:lang w:val="da-DK"/>
        </w:rPr>
        <w:t>Det skriftlige projekt</w:t>
      </w:r>
    </w:p>
    <w:p w:rsidR="00353A64" w:rsidRDefault="00353A64">
      <w:pPr>
        <w:rPr>
          <w:lang w:val="da-DK"/>
        </w:rPr>
      </w:pPr>
      <w:r>
        <w:rPr>
          <w:lang w:val="da-DK"/>
        </w:rPr>
        <w:t xml:space="preserve">Fra og med vintereksamen 2012/13 udarbejdes projektet som gruppens fælles produkt. Dvs. alle gruppens medlemmer er i samme grad ansvarlige for alle dele af projektet. Det tidligere krav om at man skulle kunne identificere de enkelte gruppemedlemmers bidrag er bortfaldet, dvs. der skal </w:t>
      </w:r>
      <w:r w:rsidRPr="00353A64">
        <w:rPr>
          <w:i/>
          <w:lang w:val="da-DK"/>
        </w:rPr>
        <w:t>ikke</w:t>
      </w:r>
      <w:r>
        <w:rPr>
          <w:i/>
          <w:lang w:val="da-DK"/>
        </w:rPr>
        <w:t xml:space="preserve"> udarbejdes ’ansvarsliste’,</w:t>
      </w:r>
      <w:r>
        <w:rPr>
          <w:lang w:val="da-DK"/>
        </w:rPr>
        <w:t xml:space="preserve"> eller på anden måde markeres, at enkelte gruppemedlemmer har et særligt ansvar for bestemte afsnit.</w:t>
      </w:r>
      <w:r w:rsidR="003656F1">
        <w:rPr>
          <w:lang w:val="da-DK"/>
        </w:rPr>
        <w:t xml:space="preserve"> De sidetalsangivelser, som er fastsat i studieordningerne, gælder fortsat.</w:t>
      </w:r>
    </w:p>
    <w:p w:rsidR="00353A64" w:rsidRPr="008F7B63" w:rsidRDefault="00353A64">
      <w:pPr>
        <w:rPr>
          <w:i/>
          <w:lang w:val="da-DK"/>
        </w:rPr>
      </w:pPr>
      <w:r w:rsidRPr="008F7B63">
        <w:rPr>
          <w:i/>
          <w:lang w:val="da-DK"/>
        </w:rPr>
        <w:t>Den mundtlige projekteksamen</w:t>
      </w:r>
    </w:p>
    <w:p w:rsidR="008D24A8" w:rsidRDefault="00353A64">
      <w:pPr>
        <w:rPr>
          <w:lang w:val="da-DK"/>
        </w:rPr>
      </w:pPr>
      <w:r>
        <w:rPr>
          <w:lang w:val="da-DK"/>
        </w:rPr>
        <w:t>Den mundtlige eksamen tager udgangspunkt i det skriftlige produkt.</w:t>
      </w:r>
      <w:r w:rsidR="002E712F">
        <w:rPr>
          <w:lang w:val="da-DK"/>
        </w:rPr>
        <w:t xml:space="preserve"> Herved forstås, at den fælles diskussion mellem gruppens medlemmer og eksaminator og censor har projektet som omdrejningspunkt. Dvs. at man under eksamen diskuterer forskellige aspekter af projektet, og de studerende får lejlighed til at uddybe og forklare </w:t>
      </w:r>
      <w:r w:rsidR="008D24A8">
        <w:rPr>
          <w:lang w:val="da-DK"/>
        </w:rPr>
        <w:t xml:space="preserve">valg og fravalg, eventuelle uklarheder mv. </w:t>
      </w:r>
      <w:r w:rsidR="002E712F">
        <w:rPr>
          <w:lang w:val="da-DK"/>
        </w:rPr>
        <w:t xml:space="preserve">Diskussionerne kan også berøre forhold inden for modulets fagområde, som er relateret til, men ikke direkte behandlet i projektet. </w:t>
      </w:r>
      <w:proofErr w:type="spellStart"/>
      <w:r w:rsidR="00A03005">
        <w:rPr>
          <w:lang w:val="da-DK"/>
        </w:rPr>
        <w:t>Dvs</w:t>
      </w:r>
      <w:proofErr w:type="spellEnd"/>
      <w:r w:rsidR="00A03005">
        <w:rPr>
          <w:lang w:val="da-DK"/>
        </w:rPr>
        <w:t xml:space="preserve"> at eksaminator og censor forventer, at den studerende er bekendt med den litteratur som er blevet opgivet og gennemgået i de for projektet relevante kurser.</w:t>
      </w:r>
    </w:p>
    <w:p w:rsidR="00353A64" w:rsidRPr="00353A64" w:rsidRDefault="00D467A1">
      <w:pPr>
        <w:rPr>
          <w:lang w:val="da-DK"/>
        </w:rPr>
      </w:pPr>
      <w:r>
        <w:rPr>
          <w:lang w:val="da-DK"/>
        </w:rPr>
        <w:t>Før den mundtlige eksamen opfordres g</w:t>
      </w:r>
      <w:r w:rsidR="008D24A8">
        <w:rPr>
          <w:lang w:val="da-DK"/>
        </w:rPr>
        <w:t xml:space="preserve">rupperne til at drøfte eksamensforløbet med deres vejleder. Gruppen kan vælge at indlede den mundtlige eksamen med </w:t>
      </w:r>
      <w:r w:rsidR="008D24A8" w:rsidRPr="008D24A8">
        <w:rPr>
          <w:i/>
          <w:lang w:val="da-DK"/>
        </w:rPr>
        <w:t>korte</w:t>
      </w:r>
      <w:r w:rsidR="008D24A8">
        <w:rPr>
          <w:lang w:val="da-DK"/>
        </w:rPr>
        <w:t xml:space="preserve"> oplæg (</w:t>
      </w:r>
      <w:proofErr w:type="gramStart"/>
      <w:r w:rsidR="008D24A8">
        <w:rPr>
          <w:lang w:val="da-DK"/>
        </w:rPr>
        <w:t>højst  5</w:t>
      </w:r>
      <w:proofErr w:type="gramEnd"/>
      <w:r w:rsidR="008D24A8">
        <w:rPr>
          <w:lang w:val="da-DK"/>
        </w:rPr>
        <w:t xml:space="preserve"> minutter pr. studerende)</w:t>
      </w:r>
      <w:r w:rsidR="00BC49D0">
        <w:rPr>
          <w:lang w:val="da-DK"/>
        </w:rPr>
        <w:t xml:space="preserve"> som indledning til gruppediskussion</w:t>
      </w:r>
      <w:r w:rsidR="008D24A8">
        <w:rPr>
          <w:lang w:val="da-DK"/>
        </w:rPr>
        <w:t>.</w:t>
      </w:r>
      <w:r w:rsidR="002E712F">
        <w:rPr>
          <w:lang w:val="da-DK"/>
        </w:rPr>
        <w:t xml:space="preserve"> </w:t>
      </w:r>
      <w:r w:rsidR="008D24A8">
        <w:rPr>
          <w:lang w:val="da-DK"/>
        </w:rPr>
        <w:t xml:space="preserve"> Dette er dog ikke noget krav</w:t>
      </w:r>
      <w:r w:rsidR="00273BEC">
        <w:rPr>
          <w:lang w:val="da-DK"/>
        </w:rPr>
        <w:t>.</w:t>
      </w:r>
      <w:r w:rsidR="00A03005">
        <w:rPr>
          <w:lang w:val="da-DK"/>
        </w:rPr>
        <w:t xml:space="preserve"> (</w:t>
      </w:r>
      <w:r w:rsidR="008D24A8">
        <w:rPr>
          <w:lang w:val="da-DK"/>
        </w:rPr>
        <w:t xml:space="preserve">Hvis gruppen vælger at indlede med mundtlige oplæg, skal man være opmærksom på, at disse oplæg fungerer bedst, hvis de relaterer sig </w:t>
      </w:r>
      <w:r w:rsidR="0028531A">
        <w:rPr>
          <w:lang w:val="da-DK"/>
        </w:rPr>
        <w:t xml:space="preserve">til projektet uden at gentage, hvad der allerede er skrevet i projektet. </w:t>
      </w:r>
    </w:p>
    <w:p w:rsidR="008F7B63" w:rsidRDefault="0028531A" w:rsidP="0028531A">
      <w:pPr>
        <w:rPr>
          <w:lang w:val="da-DK"/>
        </w:rPr>
      </w:pPr>
      <w:r>
        <w:rPr>
          <w:lang w:val="da-DK"/>
        </w:rPr>
        <w:t>Under eksamen vil eksaminator tilstræbe,</w:t>
      </w:r>
      <w:r w:rsidRPr="0028531A">
        <w:rPr>
          <w:lang w:val="da-DK"/>
        </w:rPr>
        <w:t xml:space="preserve"> at alle medlemmer af gruppen får cirka lige lang taletid ved den mundtlige eksamen.</w:t>
      </w:r>
      <w:r>
        <w:rPr>
          <w:lang w:val="da-DK"/>
        </w:rPr>
        <w:t xml:space="preserve">  Eksaminator vil </w:t>
      </w:r>
      <w:r w:rsidR="00D467A1">
        <w:rPr>
          <w:lang w:val="da-DK"/>
        </w:rPr>
        <w:t xml:space="preserve">som ordstyrer </w:t>
      </w:r>
      <w:r>
        <w:rPr>
          <w:lang w:val="da-DK"/>
        </w:rPr>
        <w:t xml:space="preserve">under den mundtlige eksamen </w:t>
      </w:r>
      <w:r w:rsidR="00BC49D0">
        <w:rPr>
          <w:lang w:val="da-DK"/>
        </w:rPr>
        <w:t>medvirke til</w:t>
      </w:r>
      <w:r>
        <w:rPr>
          <w:lang w:val="da-DK"/>
        </w:rPr>
        <w:t xml:space="preserve"> en konstruktiv diskussion, hvor</w:t>
      </w:r>
      <w:r w:rsidR="00AF606C">
        <w:rPr>
          <w:lang w:val="da-DK"/>
        </w:rPr>
        <w:t xml:space="preserve"> alle bidrager til, at samtalen får en fagligt høj kvalitet og kommer </w:t>
      </w:r>
      <w:r w:rsidR="008F7B63">
        <w:rPr>
          <w:lang w:val="da-DK"/>
        </w:rPr>
        <w:t xml:space="preserve">grundigt omkring </w:t>
      </w:r>
      <w:r w:rsidR="00AF606C">
        <w:rPr>
          <w:lang w:val="da-DK"/>
        </w:rPr>
        <w:t xml:space="preserve">projektets problemstillinger. </w:t>
      </w:r>
      <w:r w:rsidR="008F7B63">
        <w:rPr>
          <w:lang w:val="da-DK"/>
        </w:rPr>
        <w:t xml:space="preserve">Studerende opfordres til at udnytte den mulighed for nuanceret og dybtgående faglig dialog, som gruppeeksamen tilbyder deltagerne. En god gruppeeksamen åbner videre perspektiver i forhold til den behandlede problemstilling og bør være en positiv læringsoplevelse for de studerende. </w:t>
      </w:r>
      <w:r w:rsidR="004D58F4">
        <w:rPr>
          <w:lang w:val="da-DK"/>
        </w:rPr>
        <w:t xml:space="preserve">Eksaminator er ansvarlig for at sikre et tilstrækkeligt grundlag for </w:t>
      </w:r>
      <w:r w:rsidR="004D58F4">
        <w:rPr>
          <w:lang w:val="da-DK"/>
        </w:rPr>
        <w:lastRenderedPageBreak/>
        <w:t xml:space="preserve">individuel bedømmelse og vil derfor i </w:t>
      </w:r>
      <w:r w:rsidR="003656F1">
        <w:rPr>
          <w:lang w:val="da-DK"/>
        </w:rPr>
        <w:t>fornødent</w:t>
      </w:r>
      <w:r w:rsidR="004D58F4">
        <w:rPr>
          <w:lang w:val="da-DK"/>
        </w:rPr>
        <w:t xml:space="preserve"> omfang stille direkte spørgsmål til de enkelte medlemmer af gruppen. </w:t>
      </w:r>
    </w:p>
    <w:p w:rsidR="003656F1" w:rsidRDefault="003656F1" w:rsidP="0028531A">
      <w:pPr>
        <w:rPr>
          <w:lang w:val="da-DK"/>
        </w:rPr>
      </w:pPr>
      <w:r>
        <w:rPr>
          <w:lang w:val="da-DK"/>
        </w:rPr>
        <w:t xml:space="preserve">Den samlede eksamenstid afhænger af antal deltagere i projektgruppen. </w:t>
      </w:r>
      <w:r w:rsidR="00D467A1">
        <w:rPr>
          <w:lang w:val="da-DK"/>
        </w:rPr>
        <w:t xml:space="preserve"> Eksamenstiden fremgår af Det humanistiske fakultets beskrivelse af gruppeprøven på </w:t>
      </w:r>
    </w:p>
    <w:p w:rsidR="00D467A1" w:rsidRDefault="00A03005" w:rsidP="0028531A">
      <w:pPr>
        <w:rPr>
          <w:lang w:val="da-DK"/>
        </w:rPr>
      </w:pPr>
      <w:hyperlink r:id="rId6" w:history="1">
        <w:r w:rsidR="00D467A1">
          <w:rPr>
            <w:rStyle w:val="Hyperlink"/>
            <w:lang w:val="da-DK"/>
          </w:rPr>
          <w:t>http://fak.hum.aau.dk/fileadmin/FAK/studieordninger/Gruppeproever_2012.pdf</w:t>
        </w:r>
      </w:hyperlink>
    </w:p>
    <w:p w:rsidR="008F7B63" w:rsidRPr="00D320B3" w:rsidRDefault="008F7B63" w:rsidP="008F7B63">
      <w:pPr>
        <w:spacing w:after="0"/>
        <w:rPr>
          <w:b/>
          <w:i/>
          <w:lang w:val="da-DK"/>
        </w:rPr>
      </w:pPr>
      <w:r>
        <w:rPr>
          <w:b/>
          <w:i/>
          <w:lang w:val="da-DK"/>
        </w:rPr>
        <w:t>Bedømmelse og karaktergivning</w:t>
      </w:r>
    </w:p>
    <w:p w:rsidR="008F7B63" w:rsidRDefault="008F7B63" w:rsidP="008F7B63">
      <w:pPr>
        <w:spacing w:after="0" w:line="240" w:lineRule="auto"/>
        <w:rPr>
          <w:lang w:val="da-DK"/>
        </w:rPr>
      </w:pPr>
      <w:r w:rsidRPr="00FD5444">
        <w:rPr>
          <w:lang w:val="da-DK"/>
        </w:rPr>
        <w:t>Der gives ikke en særskilt karakter for den skriftlige rapport, som herefter lægges sammen med en karakter</w:t>
      </w:r>
      <w:r>
        <w:rPr>
          <w:lang w:val="da-DK"/>
        </w:rPr>
        <w:t xml:space="preserve"> for den mundtlige præstation</w:t>
      </w:r>
      <w:r w:rsidR="00A03005">
        <w:rPr>
          <w:lang w:val="da-DK"/>
        </w:rPr>
        <w:t>,</w:t>
      </w:r>
      <w:r>
        <w:rPr>
          <w:lang w:val="da-DK"/>
        </w:rPr>
        <w:t xml:space="preserve"> hvorefter der</w:t>
      </w:r>
      <w:r w:rsidRPr="00FD5444">
        <w:rPr>
          <w:lang w:val="da-DK"/>
        </w:rPr>
        <w:t xml:space="preserve"> divideres med to. Der er tale om en samlet bedømmelse</w:t>
      </w:r>
      <w:r>
        <w:rPr>
          <w:lang w:val="da-DK"/>
        </w:rPr>
        <w:t>.</w:t>
      </w:r>
    </w:p>
    <w:p w:rsidR="003656F1" w:rsidRPr="00FD5444" w:rsidRDefault="003656F1" w:rsidP="008F7B63">
      <w:pPr>
        <w:spacing w:after="0" w:line="240" w:lineRule="auto"/>
        <w:rPr>
          <w:lang w:val="da-DK"/>
        </w:rPr>
      </w:pPr>
    </w:p>
    <w:p w:rsidR="008F7B63" w:rsidRPr="00FD5444" w:rsidRDefault="008F7B63" w:rsidP="008F7B63">
      <w:pPr>
        <w:spacing w:line="240" w:lineRule="auto"/>
        <w:rPr>
          <w:lang w:val="da-DK"/>
        </w:rPr>
      </w:pPr>
      <w:r w:rsidRPr="00FD5444">
        <w:rPr>
          <w:lang w:val="da-DK"/>
        </w:rPr>
        <w:t xml:space="preserve">Som udgangspunkt vil karakterer ved den mundtlige projektprøve blive meddelt og begrundet samlet til gruppen. I særlige tilfælde, og hvis </w:t>
      </w:r>
      <w:r>
        <w:rPr>
          <w:lang w:val="da-DK"/>
        </w:rPr>
        <w:t xml:space="preserve">en </w:t>
      </w:r>
      <w:r w:rsidRPr="00FD5444">
        <w:rPr>
          <w:lang w:val="da-DK"/>
        </w:rPr>
        <w:t>studerende inden eksamen gør ek</w:t>
      </w:r>
      <w:r>
        <w:rPr>
          <w:lang w:val="da-DK"/>
        </w:rPr>
        <w:t xml:space="preserve">saminator opmærksom herpå, vil </w:t>
      </w:r>
      <w:r w:rsidRPr="00FD5444">
        <w:rPr>
          <w:lang w:val="da-DK"/>
        </w:rPr>
        <w:t>det ske individuelt (</w:t>
      </w:r>
      <w:r>
        <w:rPr>
          <w:lang w:val="da-DK"/>
        </w:rPr>
        <w:t xml:space="preserve">d. v. s. </w:t>
      </w:r>
      <w:r w:rsidRPr="00FD5444">
        <w:rPr>
          <w:lang w:val="da-DK"/>
        </w:rPr>
        <w:t>de studerende kommer efter tur ind i eksamenslokalet og får deres karakter og en begrundelse herfor). I alle tilfælde gives kommentarer til projektrapporten samlet til gruppen.</w:t>
      </w:r>
    </w:p>
    <w:p w:rsidR="0028531A" w:rsidRPr="0028531A" w:rsidRDefault="0028531A" w:rsidP="0028531A">
      <w:pPr>
        <w:rPr>
          <w:lang w:val="da-DK"/>
        </w:rPr>
      </w:pPr>
      <w:r w:rsidRPr="0028531A">
        <w:rPr>
          <w:lang w:val="da-DK"/>
        </w:rPr>
        <w:t xml:space="preserve"> </w:t>
      </w:r>
    </w:p>
    <w:sectPr w:rsidR="0028531A" w:rsidRPr="0028531A" w:rsidSect="00E575B2">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64"/>
    <w:rsid w:val="00236FCF"/>
    <w:rsid w:val="00273BEC"/>
    <w:rsid w:val="0028531A"/>
    <w:rsid w:val="002E712F"/>
    <w:rsid w:val="00351F64"/>
    <w:rsid w:val="00353A64"/>
    <w:rsid w:val="003656F1"/>
    <w:rsid w:val="004D2AC2"/>
    <w:rsid w:val="004D58F4"/>
    <w:rsid w:val="008D24A8"/>
    <w:rsid w:val="008F7B63"/>
    <w:rsid w:val="00923B97"/>
    <w:rsid w:val="00A03005"/>
    <w:rsid w:val="00AC149A"/>
    <w:rsid w:val="00AF606C"/>
    <w:rsid w:val="00B918EB"/>
    <w:rsid w:val="00BC49D0"/>
    <w:rsid w:val="00D467A1"/>
    <w:rsid w:val="00E5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467A1"/>
    <w:rPr>
      <w:color w:val="0000FF"/>
      <w:u w:val="single"/>
    </w:rPr>
  </w:style>
  <w:style w:type="paragraph" w:styleId="Markeringsbobletekst">
    <w:name w:val="Balloon Text"/>
    <w:basedOn w:val="Normal"/>
    <w:link w:val="MarkeringsbobletekstTegn"/>
    <w:uiPriority w:val="99"/>
    <w:semiHidden/>
    <w:unhideWhenUsed/>
    <w:rsid w:val="00A0300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03005"/>
    <w:rPr>
      <w:rFonts w:ascii="Tahoma" w:hAnsi="Tahoma" w:cs="Tahoma"/>
      <w:sz w:val="16"/>
      <w:szCs w:val="16"/>
    </w:rPr>
  </w:style>
  <w:style w:type="character" w:styleId="BesgtHyperlink">
    <w:name w:val="FollowedHyperlink"/>
    <w:basedOn w:val="Standardskrifttypeiafsnit"/>
    <w:uiPriority w:val="99"/>
    <w:semiHidden/>
    <w:unhideWhenUsed/>
    <w:rsid w:val="00236F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467A1"/>
    <w:rPr>
      <w:color w:val="0000FF"/>
      <w:u w:val="single"/>
    </w:rPr>
  </w:style>
  <w:style w:type="paragraph" w:styleId="Markeringsbobletekst">
    <w:name w:val="Balloon Text"/>
    <w:basedOn w:val="Normal"/>
    <w:link w:val="MarkeringsbobletekstTegn"/>
    <w:uiPriority w:val="99"/>
    <w:semiHidden/>
    <w:unhideWhenUsed/>
    <w:rsid w:val="00A0300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03005"/>
    <w:rPr>
      <w:rFonts w:ascii="Tahoma" w:hAnsi="Tahoma" w:cs="Tahoma"/>
      <w:sz w:val="16"/>
      <w:szCs w:val="16"/>
    </w:rPr>
  </w:style>
  <w:style w:type="character" w:styleId="BesgtHyperlink">
    <w:name w:val="FollowedHyperlink"/>
    <w:basedOn w:val="Standardskrifttypeiafsnit"/>
    <w:uiPriority w:val="99"/>
    <w:semiHidden/>
    <w:unhideWhenUsed/>
    <w:rsid w:val="00236F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ak.hum.aau.dk/fileadmin/FAK/studieordninger/Gruppeproever_201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C6A4-9202-4B42-B01F-EF630220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3453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Jæger</dc:creator>
  <cp:lastModifiedBy>Inga Ernst Andersen</cp:lastModifiedBy>
  <cp:revision>4</cp:revision>
  <cp:lastPrinted>2012-10-31T09:32:00Z</cp:lastPrinted>
  <dcterms:created xsi:type="dcterms:W3CDTF">2012-10-31T09:47:00Z</dcterms:created>
  <dcterms:modified xsi:type="dcterms:W3CDTF">2012-11-02T08:11:00Z</dcterms:modified>
</cp:coreProperties>
</file>